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4264" w:rsidRDefault="00EC4264" w:rsidP="00EC4264">
      <w:pPr>
        <w:jc w:val="both"/>
      </w:pPr>
      <w:r>
        <w:t>ВЫБРАТЬ 1 ОТВЕТ</w:t>
      </w:r>
    </w:p>
    <w:p w:rsidR="00EC4264" w:rsidRDefault="00EC4264" w:rsidP="00EC4264">
      <w:pPr>
        <w:jc w:val="both"/>
      </w:pPr>
    </w:p>
    <w:p w:rsidR="00EC4264" w:rsidRDefault="00EC4264" w:rsidP="00EC4264">
      <w:pPr>
        <w:jc w:val="both"/>
      </w:pPr>
      <w:r>
        <w:t>1</w:t>
      </w:r>
      <w:r>
        <w:t xml:space="preserve">. Влияние на группы и системы в школе. </w:t>
      </w:r>
    </w:p>
    <w:p w:rsidR="00EC4264" w:rsidRDefault="00EC4264" w:rsidP="00EC4264">
      <w:pPr>
        <w:jc w:val="both"/>
      </w:pPr>
      <w:r>
        <w:t>2</w:t>
      </w:r>
      <w:r>
        <w:t xml:space="preserve">. Роль </w:t>
      </w:r>
      <w:proofErr w:type="spellStart"/>
      <w:r>
        <w:t>референтных</w:t>
      </w:r>
      <w:proofErr w:type="spellEnd"/>
      <w:r>
        <w:t xml:space="preserve"> групп в образовании. </w:t>
      </w:r>
      <w:bookmarkStart w:id="0" w:name="_GoBack"/>
      <w:bookmarkEnd w:id="0"/>
    </w:p>
    <w:p w:rsidR="00B401E0" w:rsidRDefault="00B401E0"/>
    <w:sectPr w:rsidR="00B401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D61"/>
    <w:rsid w:val="00454D61"/>
    <w:rsid w:val="00B401E0"/>
    <w:rsid w:val="00EC4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4264"/>
    <w:pPr>
      <w:spacing w:after="0" w:line="240" w:lineRule="auto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4264"/>
    <w:pPr>
      <w:spacing w:after="0" w:line="240" w:lineRule="auto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86</Characters>
  <Application>Microsoft Office Word</Application>
  <DocSecurity>0</DocSecurity>
  <Lines>1</Lines>
  <Paragraphs>1</Paragraphs>
  <ScaleCrop>false</ScaleCrop>
  <Company/>
  <LinksUpToDate>false</LinksUpToDate>
  <CharactersWithSpaces>100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2020-05-06T10:41:00Z</dcterms:created>
  <dcterms:modified xsi:type="dcterms:W3CDTF">2020-05-06T10:41:00Z</dcterms:modified>
</cp:coreProperties>
</file>